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FA" w:rsidRPr="00B73D56" w:rsidRDefault="005C1415" w:rsidP="00F803EF">
      <w:pPr>
        <w:spacing w:after="0" w:line="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D56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5C1415" w:rsidRPr="00B73D56" w:rsidRDefault="005C1415" w:rsidP="00F803EF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73D56">
        <w:rPr>
          <w:rFonts w:ascii="Times New Roman" w:hAnsi="Times New Roman" w:cs="Times New Roman"/>
          <w:sz w:val="28"/>
          <w:szCs w:val="28"/>
        </w:rPr>
        <w:t>Региональной Антинаучной Конференции</w:t>
      </w:r>
    </w:p>
    <w:p w:rsidR="005C1415" w:rsidRPr="00B73D56" w:rsidRDefault="005C1415" w:rsidP="00F803EF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73D56">
        <w:rPr>
          <w:rFonts w:ascii="Times New Roman" w:hAnsi="Times New Roman" w:cs="Times New Roman"/>
          <w:sz w:val="28"/>
          <w:szCs w:val="28"/>
        </w:rPr>
        <w:t>«Антинаучная Альтернатива»</w:t>
      </w:r>
    </w:p>
    <w:p w:rsidR="005C1415" w:rsidRPr="00B73D56" w:rsidRDefault="005C1415" w:rsidP="00F803EF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73D56">
        <w:rPr>
          <w:rFonts w:ascii="Times New Roman" w:hAnsi="Times New Roman" w:cs="Times New Roman"/>
          <w:sz w:val="28"/>
          <w:szCs w:val="28"/>
        </w:rPr>
        <w:t>ИрГУПС - 16.12.2021</w:t>
      </w:r>
    </w:p>
    <w:p w:rsidR="005C1415" w:rsidRPr="00B73D56" w:rsidRDefault="005C1415" w:rsidP="00F803EF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73D56">
        <w:rPr>
          <w:rFonts w:ascii="Times New Roman" w:hAnsi="Times New Roman" w:cs="Times New Roman"/>
          <w:sz w:val="28"/>
          <w:szCs w:val="28"/>
        </w:rPr>
        <w:t>Начало в 11.40</w:t>
      </w:r>
    </w:p>
    <w:p w:rsidR="005C1415" w:rsidRPr="00B73D56" w:rsidRDefault="00B73D56" w:rsidP="00F803EF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73D56">
        <w:rPr>
          <w:rFonts w:ascii="Times New Roman" w:hAnsi="Times New Roman" w:cs="Times New Roman"/>
        </w:rPr>
        <w:t xml:space="preserve">Для дистанционного участия используйте подключение через </w:t>
      </w:r>
      <w:hyperlink r:id="rId6" w:history="1">
        <w:r w:rsidRPr="00B73D56">
          <w:rPr>
            <w:rStyle w:val="a4"/>
            <w:rFonts w:ascii="Times New Roman" w:hAnsi="Times New Roman" w:cs="Times New Roman"/>
            <w:lang w:val="en-US"/>
          </w:rPr>
          <w:t>MS</w:t>
        </w:r>
        <w:r w:rsidRPr="00B73D56">
          <w:rPr>
            <w:rStyle w:val="a4"/>
            <w:rFonts w:ascii="Times New Roman" w:hAnsi="Times New Roman" w:cs="Times New Roman"/>
          </w:rPr>
          <w:t xml:space="preserve"> </w:t>
        </w:r>
        <w:r w:rsidRPr="00B73D56">
          <w:rPr>
            <w:rStyle w:val="a4"/>
            <w:rFonts w:ascii="Times New Roman" w:hAnsi="Times New Roman" w:cs="Times New Roman"/>
            <w:lang w:val="en-US"/>
          </w:rPr>
          <w:t>Teams</w:t>
        </w:r>
      </w:hyperlink>
    </w:p>
    <w:p w:rsidR="005C1415" w:rsidRPr="005C1415" w:rsidRDefault="005C1415" w:rsidP="00F803EF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896" w:type="pct"/>
        <w:jc w:val="center"/>
        <w:tblLook w:val="04A0" w:firstRow="1" w:lastRow="0" w:firstColumn="1" w:lastColumn="0" w:noHBand="0" w:noVBand="1"/>
      </w:tblPr>
      <w:tblGrid>
        <w:gridCol w:w="610"/>
        <w:gridCol w:w="7499"/>
        <w:gridCol w:w="2130"/>
      </w:tblGrid>
      <w:tr w:rsidR="00D861F9" w:rsidRPr="00555F8D" w:rsidTr="0024547F">
        <w:trPr>
          <w:jc w:val="center"/>
        </w:trPr>
        <w:tc>
          <w:tcPr>
            <w:tcW w:w="3960" w:type="pct"/>
            <w:gridSpan w:val="2"/>
          </w:tcPr>
          <w:p w:rsidR="00D861F9" w:rsidRPr="00555F8D" w:rsidRDefault="00D861F9" w:rsidP="00D861F9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Секция</w:t>
            </w:r>
            <w:r w:rsidRPr="00555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55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040" w:type="pct"/>
          </w:tcPr>
          <w:p w:rsidR="00D861F9" w:rsidRPr="00555F8D" w:rsidRDefault="00D861F9" w:rsidP="00D861F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F8D">
              <w:rPr>
                <w:rFonts w:ascii="Times New Roman" w:hAnsi="Times New Roman" w:cs="Times New Roman"/>
                <w:b/>
                <w:sz w:val="28"/>
                <w:szCs w:val="28"/>
              </w:rPr>
              <w:t>11.45</w:t>
            </w:r>
          </w:p>
        </w:tc>
      </w:tr>
      <w:tr w:rsidR="00555F8D" w:rsidRPr="00555F8D" w:rsidTr="0024547F">
        <w:trPr>
          <w:jc w:val="center"/>
        </w:trPr>
        <w:tc>
          <w:tcPr>
            <w:tcW w:w="298" w:type="pct"/>
          </w:tcPr>
          <w:p w:rsidR="00555F8D" w:rsidRPr="00555F8D" w:rsidRDefault="00555F8D" w:rsidP="00F803EF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pct"/>
          </w:tcPr>
          <w:p w:rsidR="00555F8D" w:rsidRPr="00555F8D" w:rsidRDefault="00555F8D" w:rsidP="00D90F68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F8D">
              <w:rPr>
                <w:rFonts w:ascii="Times New Roman" w:hAnsi="Times New Roman" w:cs="Times New Roman"/>
                <w:sz w:val="28"/>
                <w:szCs w:val="28"/>
              </w:rPr>
              <w:t>Гасельник</w:t>
            </w:r>
            <w:proofErr w:type="spellEnd"/>
            <w:r w:rsidRPr="00555F8D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Валерьевич</w:t>
            </w:r>
          </w:p>
          <w:p w:rsidR="00555F8D" w:rsidRPr="00555F8D" w:rsidRDefault="00555F8D" w:rsidP="00D90F68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F8D">
              <w:rPr>
                <w:rFonts w:ascii="Times New Roman" w:hAnsi="Times New Roman" w:cs="Times New Roman"/>
                <w:i/>
                <w:sz w:val="28"/>
                <w:szCs w:val="28"/>
              </w:rPr>
              <w:t>Вселенная наших сновидений</w:t>
            </w:r>
            <w:r w:rsidRPr="00555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0" w:type="pct"/>
          </w:tcPr>
          <w:p w:rsidR="00555F8D" w:rsidRPr="00555F8D" w:rsidRDefault="00555F8D" w:rsidP="00F803E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F8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555F8D" w:rsidRPr="00555F8D" w:rsidTr="0024547F">
        <w:trPr>
          <w:jc w:val="center"/>
        </w:trPr>
        <w:tc>
          <w:tcPr>
            <w:tcW w:w="298" w:type="pct"/>
          </w:tcPr>
          <w:p w:rsidR="00555F8D" w:rsidRPr="00555F8D" w:rsidRDefault="00555F8D" w:rsidP="00F803EF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pct"/>
          </w:tcPr>
          <w:p w:rsidR="00555F8D" w:rsidRPr="00555F8D" w:rsidRDefault="00555F8D" w:rsidP="00D861F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F8D">
              <w:rPr>
                <w:rFonts w:ascii="Times New Roman" w:hAnsi="Times New Roman" w:cs="Times New Roman"/>
                <w:sz w:val="28"/>
                <w:szCs w:val="28"/>
              </w:rPr>
              <w:t xml:space="preserve">Капитанова Анастасия Викторовна, Громова Александра Владиславовна </w:t>
            </w:r>
          </w:p>
          <w:p w:rsidR="00555F8D" w:rsidRPr="00555F8D" w:rsidRDefault="00555F8D" w:rsidP="00D90F68">
            <w:pPr>
              <w:spacing w:line="21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5F8D">
              <w:rPr>
                <w:rFonts w:ascii="Times New Roman" w:hAnsi="Times New Roman" w:cs="Times New Roman"/>
                <w:i/>
                <w:sz w:val="28"/>
                <w:szCs w:val="28"/>
              </w:rPr>
              <w:t>Поиск себя в условиях мировоззренческого разнообразия</w:t>
            </w:r>
          </w:p>
        </w:tc>
        <w:tc>
          <w:tcPr>
            <w:tcW w:w="1040" w:type="pct"/>
          </w:tcPr>
          <w:p w:rsidR="00555F8D" w:rsidRPr="00555F8D" w:rsidRDefault="00555F8D" w:rsidP="00F803E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F8D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</w:tc>
      </w:tr>
      <w:tr w:rsidR="00555F8D" w:rsidRPr="00555F8D" w:rsidTr="0024547F">
        <w:trPr>
          <w:jc w:val="center"/>
        </w:trPr>
        <w:tc>
          <w:tcPr>
            <w:tcW w:w="298" w:type="pct"/>
          </w:tcPr>
          <w:p w:rsidR="00555F8D" w:rsidRPr="00555F8D" w:rsidRDefault="00555F8D" w:rsidP="00F803EF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pct"/>
          </w:tcPr>
          <w:p w:rsidR="00555F8D" w:rsidRPr="00555F8D" w:rsidRDefault="00555F8D" w:rsidP="00D90F68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F8D">
              <w:rPr>
                <w:rFonts w:ascii="Times New Roman" w:hAnsi="Times New Roman" w:cs="Times New Roman"/>
                <w:sz w:val="28"/>
                <w:szCs w:val="28"/>
              </w:rPr>
              <w:t xml:space="preserve">Климов Александр Сергеевич </w:t>
            </w:r>
          </w:p>
          <w:p w:rsidR="00555F8D" w:rsidRPr="00555F8D" w:rsidRDefault="00555F8D" w:rsidP="00D90F68">
            <w:pPr>
              <w:spacing w:line="21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5F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Чему мы можем научиться у ботов компьютерной игры </w:t>
            </w:r>
            <w:proofErr w:type="spellStart"/>
            <w:r w:rsidRPr="00555F8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Dota</w:t>
            </w:r>
            <w:proofErr w:type="spellEnd"/>
            <w:r w:rsidRPr="00555F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2?</w:t>
            </w:r>
          </w:p>
        </w:tc>
        <w:tc>
          <w:tcPr>
            <w:tcW w:w="1040" w:type="pct"/>
          </w:tcPr>
          <w:p w:rsidR="00555F8D" w:rsidRPr="00555F8D" w:rsidRDefault="00555F8D" w:rsidP="00F803E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F8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555F8D" w:rsidRPr="00555F8D" w:rsidTr="0024547F">
        <w:trPr>
          <w:jc w:val="center"/>
        </w:trPr>
        <w:tc>
          <w:tcPr>
            <w:tcW w:w="298" w:type="pct"/>
          </w:tcPr>
          <w:p w:rsidR="00555F8D" w:rsidRPr="00555F8D" w:rsidRDefault="00555F8D" w:rsidP="00F803EF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pct"/>
          </w:tcPr>
          <w:p w:rsidR="00555F8D" w:rsidRPr="00555F8D" w:rsidRDefault="00555F8D" w:rsidP="00D90F68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F8D">
              <w:rPr>
                <w:rFonts w:ascii="Times New Roman" w:hAnsi="Times New Roman" w:cs="Times New Roman"/>
                <w:sz w:val="28"/>
                <w:szCs w:val="28"/>
              </w:rPr>
              <w:t>Дмитренко Алексей Васильевич</w:t>
            </w:r>
          </w:p>
          <w:p w:rsidR="00555F8D" w:rsidRPr="00555F8D" w:rsidRDefault="00555F8D" w:rsidP="00D90F68">
            <w:pPr>
              <w:spacing w:line="21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5F8D">
              <w:rPr>
                <w:rFonts w:ascii="Times New Roman" w:hAnsi="Times New Roman" w:cs="Times New Roman"/>
                <w:i/>
                <w:sz w:val="28"/>
                <w:szCs w:val="28"/>
              </w:rPr>
              <w:t>Совершенствование   работы железнодорожного транспорта на примере выбора второй половинки</w:t>
            </w:r>
          </w:p>
        </w:tc>
        <w:tc>
          <w:tcPr>
            <w:tcW w:w="1040" w:type="pct"/>
          </w:tcPr>
          <w:p w:rsidR="00555F8D" w:rsidRPr="00555F8D" w:rsidRDefault="00555F8D" w:rsidP="00F803E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F8D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</w:tc>
      </w:tr>
      <w:tr w:rsidR="00555F8D" w:rsidRPr="00555F8D" w:rsidTr="0024547F">
        <w:trPr>
          <w:jc w:val="center"/>
        </w:trPr>
        <w:tc>
          <w:tcPr>
            <w:tcW w:w="298" w:type="pct"/>
          </w:tcPr>
          <w:p w:rsidR="00555F8D" w:rsidRPr="00555F8D" w:rsidRDefault="00555F8D" w:rsidP="00F803EF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pct"/>
            <w:shd w:val="clear" w:color="auto" w:fill="FFFFFF" w:themeFill="background1"/>
          </w:tcPr>
          <w:p w:rsidR="00555F8D" w:rsidRPr="00555F8D" w:rsidRDefault="00555F8D" w:rsidP="00D861F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F8D">
              <w:rPr>
                <w:rFonts w:ascii="Times New Roman" w:hAnsi="Times New Roman" w:cs="Times New Roman"/>
                <w:sz w:val="28"/>
                <w:szCs w:val="28"/>
              </w:rPr>
              <w:t>Камышан</w:t>
            </w:r>
            <w:proofErr w:type="spellEnd"/>
            <w:r w:rsidRPr="00555F8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Денисович</w:t>
            </w:r>
          </w:p>
          <w:p w:rsidR="00555F8D" w:rsidRPr="00555F8D" w:rsidRDefault="00555F8D" w:rsidP="00D90F68">
            <w:pPr>
              <w:spacing w:line="21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5F8D">
              <w:rPr>
                <w:rFonts w:ascii="Times New Roman" w:hAnsi="Times New Roman" w:cs="Times New Roman"/>
                <w:i/>
                <w:sz w:val="28"/>
                <w:szCs w:val="28"/>
              </w:rPr>
              <w:t>От моллюска древоточца до железной дороги</w:t>
            </w:r>
          </w:p>
        </w:tc>
        <w:tc>
          <w:tcPr>
            <w:tcW w:w="1040" w:type="pct"/>
            <w:shd w:val="clear" w:color="auto" w:fill="FFFFFF" w:themeFill="background1"/>
          </w:tcPr>
          <w:p w:rsidR="00555F8D" w:rsidRPr="00555F8D" w:rsidRDefault="00555F8D" w:rsidP="00F803E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F8D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</w:tc>
      </w:tr>
      <w:tr w:rsidR="00555F8D" w:rsidRPr="00555F8D" w:rsidTr="0024547F">
        <w:trPr>
          <w:jc w:val="center"/>
        </w:trPr>
        <w:tc>
          <w:tcPr>
            <w:tcW w:w="298" w:type="pct"/>
          </w:tcPr>
          <w:p w:rsidR="00555F8D" w:rsidRPr="00555F8D" w:rsidRDefault="00555F8D" w:rsidP="00F803EF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pct"/>
            <w:shd w:val="clear" w:color="auto" w:fill="FFFFFF" w:themeFill="background1"/>
          </w:tcPr>
          <w:p w:rsidR="00555F8D" w:rsidRPr="00555F8D" w:rsidRDefault="00555F8D" w:rsidP="00D90F68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F8D">
              <w:rPr>
                <w:rFonts w:ascii="Times New Roman" w:hAnsi="Times New Roman" w:cs="Times New Roman"/>
                <w:sz w:val="28"/>
                <w:szCs w:val="28"/>
              </w:rPr>
              <w:t xml:space="preserve">Лившиц Александр Валерьевич </w:t>
            </w:r>
          </w:p>
          <w:p w:rsidR="00555F8D" w:rsidRPr="00D90F68" w:rsidRDefault="00555F8D" w:rsidP="00D90F68">
            <w:pPr>
              <w:spacing w:line="21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F68">
              <w:rPr>
                <w:rFonts w:ascii="Times New Roman" w:hAnsi="Times New Roman" w:cs="Times New Roman"/>
                <w:i/>
                <w:sz w:val="28"/>
                <w:szCs w:val="28"/>
              </w:rPr>
              <w:t>Повысить самооценку – Легко!</w:t>
            </w:r>
          </w:p>
        </w:tc>
        <w:tc>
          <w:tcPr>
            <w:tcW w:w="1040" w:type="pct"/>
            <w:shd w:val="clear" w:color="auto" w:fill="FFFFFF" w:themeFill="background1"/>
          </w:tcPr>
          <w:p w:rsidR="00555F8D" w:rsidRPr="00555F8D" w:rsidRDefault="00555F8D" w:rsidP="00F803E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F8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555F8D" w:rsidRPr="00555F8D" w:rsidTr="0024547F">
        <w:trPr>
          <w:jc w:val="center"/>
        </w:trPr>
        <w:tc>
          <w:tcPr>
            <w:tcW w:w="298" w:type="pct"/>
          </w:tcPr>
          <w:p w:rsidR="00555F8D" w:rsidRPr="00555F8D" w:rsidRDefault="00555F8D" w:rsidP="00F803EF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pct"/>
            <w:shd w:val="clear" w:color="auto" w:fill="FFFFFF" w:themeFill="background1"/>
          </w:tcPr>
          <w:p w:rsidR="00555F8D" w:rsidRPr="00555F8D" w:rsidRDefault="00555F8D" w:rsidP="00D90F68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F8D">
              <w:rPr>
                <w:rFonts w:ascii="Times New Roman" w:hAnsi="Times New Roman" w:cs="Times New Roman"/>
                <w:sz w:val="28"/>
                <w:szCs w:val="28"/>
              </w:rPr>
              <w:t>Захарова Екатерина Геннадьевна</w:t>
            </w:r>
          </w:p>
          <w:p w:rsidR="00555F8D" w:rsidRPr="00555F8D" w:rsidRDefault="00555F8D" w:rsidP="00D90F68">
            <w:pPr>
              <w:spacing w:line="21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5F8D">
              <w:rPr>
                <w:rFonts w:ascii="Times New Roman" w:hAnsi="Times New Roman" w:cs="Times New Roman"/>
                <w:i/>
                <w:sz w:val="28"/>
                <w:szCs w:val="28"/>
              </w:rPr>
              <w:t>Проблема навязчивой мелодии в голове</w:t>
            </w:r>
          </w:p>
        </w:tc>
        <w:tc>
          <w:tcPr>
            <w:tcW w:w="1040" w:type="pct"/>
            <w:shd w:val="clear" w:color="auto" w:fill="FFFFFF" w:themeFill="background1"/>
          </w:tcPr>
          <w:p w:rsidR="00555F8D" w:rsidRPr="00555F8D" w:rsidRDefault="00555F8D" w:rsidP="00F803E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F8D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</w:tc>
      </w:tr>
      <w:tr w:rsidR="00555F8D" w:rsidRPr="00555F8D" w:rsidTr="0024547F">
        <w:trPr>
          <w:jc w:val="center"/>
        </w:trPr>
        <w:tc>
          <w:tcPr>
            <w:tcW w:w="298" w:type="pct"/>
          </w:tcPr>
          <w:p w:rsidR="00555F8D" w:rsidRPr="00555F8D" w:rsidRDefault="00555F8D" w:rsidP="00F803EF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pct"/>
            <w:shd w:val="clear" w:color="auto" w:fill="FFFFFF" w:themeFill="background1"/>
          </w:tcPr>
          <w:p w:rsidR="00555F8D" w:rsidRPr="00555F8D" w:rsidRDefault="00555F8D" w:rsidP="00D90F68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F8D">
              <w:rPr>
                <w:rFonts w:ascii="Times New Roman" w:hAnsi="Times New Roman" w:cs="Times New Roman"/>
                <w:sz w:val="28"/>
                <w:szCs w:val="28"/>
              </w:rPr>
              <w:t>Бутаков Даниил Вячеславович</w:t>
            </w:r>
          </w:p>
          <w:p w:rsidR="00555F8D" w:rsidRPr="00555F8D" w:rsidRDefault="00555F8D" w:rsidP="00D90F68">
            <w:pPr>
              <w:spacing w:line="21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5F8D">
              <w:rPr>
                <w:rFonts w:ascii="Times New Roman" w:hAnsi="Times New Roman" w:cs="Times New Roman"/>
                <w:i/>
                <w:sz w:val="28"/>
                <w:szCs w:val="28"/>
              </w:rPr>
              <w:t>Симметричный мультивибратор. Электронный звонок (на принципе Азбуке Морзе)</w:t>
            </w:r>
          </w:p>
        </w:tc>
        <w:tc>
          <w:tcPr>
            <w:tcW w:w="1040" w:type="pct"/>
            <w:shd w:val="clear" w:color="auto" w:fill="FFFFFF" w:themeFill="background1"/>
          </w:tcPr>
          <w:p w:rsidR="00555F8D" w:rsidRPr="00555F8D" w:rsidRDefault="00555F8D" w:rsidP="00F803E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F8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555F8D" w:rsidRPr="00555F8D" w:rsidTr="0024547F">
        <w:trPr>
          <w:jc w:val="center"/>
        </w:trPr>
        <w:tc>
          <w:tcPr>
            <w:tcW w:w="298" w:type="pct"/>
          </w:tcPr>
          <w:p w:rsidR="00555F8D" w:rsidRPr="00555F8D" w:rsidRDefault="00555F8D" w:rsidP="00555F8D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pct"/>
            <w:shd w:val="clear" w:color="auto" w:fill="FFFFFF" w:themeFill="background1"/>
          </w:tcPr>
          <w:p w:rsidR="00555F8D" w:rsidRPr="00621B61" w:rsidRDefault="00555F8D" w:rsidP="00D86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1B61">
              <w:rPr>
                <w:rFonts w:ascii="Times New Roman" w:hAnsi="Times New Roman" w:cs="Times New Roman"/>
                <w:sz w:val="28"/>
                <w:szCs w:val="28"/>
              </w:rPr>
              <w:t>Валявский</w:t>
            </w:r>
            <w:proofErr w:type="spellEnd"/>
            <w:r w:rsidRPr="00621B61">
              <w:rPr>
                <w:rFonts w:ascii="Times New Roman" w:hAnsi="Times New Roman" w:cs="Times New Roman"/>
                <w:sz w:val="28"/>
                <w:szCs w:val="28"/>
              </w:rPr>
              <w:t xml:space="preserve"> Никита Андреевич, </w:t>
            </w:r>
            <w:proofErr w:type="spellStart"/>
            <w:r w:rsidRPr="00621B61">
              <w:rPr>
                <w:rFonts w:ascii="Times New Roman" w:hAnsi="Times New Roman" w:cs="Times New Roman"/>
                <w:sz w:val="28"/>
                <w:szCs w:val="28"/>
              </w:rPr>
              <w:t>Гаевой</w:t>
            </w:r>
            <w:proofErr w:type="spellEnd"/>
            <w:r w:rsidRPr="00621B61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  <w:p w:rsidR="00555F8D" w:rsidRPr="00621B61" w:rsidRDefault="00555F8D" w:rsidP="00D90F6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1B61">
              <w:rPr>
                <w:rFonts w:ascii="Times New Roman" w:hAnsi="Times New Roman" w:cs="Times New Roman"/>
                <w:i/>
                <w:sz w:val="28"/>
                <w:szCs w:val="28"/>
              </w:rPr>
              <w:t>Велосипед для путешествий по железной дороге</w:t>
            </w:r>
          </w:p>
        </w:tc>
        <w:tc>
          <w:tcPr>
            <w:tcW w:w="1040" w:type="pct"/>
            <w:shd w:val="clear" w:color="auto" w:fill="FFFFFF" w:themeFill="background1"/>
          </w:tcPr>
          <w:p w:rsidR="00555F8D" w:rsidRPr="00621B61" w:rsidRDefault="00555F8D" w:rsidP="00555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B61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</w:tc>
      </w:tr>
      <w:tr w:rsidR="00675D28" w:rsidRPr="00555F8D" w:rsidTr="0024547F">
        <w:trPr>
          <w:jc w:val="center"/>
        </w:trPr>
        <w:tc>
          <w:tcPr>
            <w:tcW w:w="298" w:type="pct"/>
          </w:tcPr>
          <w:p w:rsidR="00675D28" w:rsidRPr="00555F8D" w:rsidRDefault="00675D28" w:rsidP="00675D28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pct"/>
            <w:shd w:val="clear" w:color="auto" w:fill="FFFFFF" w:themeFill="background1"/>
          </w:tcPr>
          <w:p w:rsidR="00675D28" w:rsidRPr="00555F8D" w:rsidRDefault="00675D28" w:rsidP="00675D2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F8D">
              <w:rPr>
                <w:rFonts w:ascii="Times New Roman" w:hAnsi="Times New Roman" w:cs="Times New Roman"/>
                <w:sz w:val="28"/>
                <w:szCs w:val="28"/>
              </w:rPr>
              <w:t>Чугунов Александр Дмитриевич</w:t>
            </w:r>
          </w:p>
          <w:p w:rsidR="00675D28" w:rsidRPr="00555F8D" w:rsidRDefault="00675D28" w:rsidP="00675D28">
            <w:pPr>
              <w:spacing w:line="21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5F8D">
              <w:rPr>
                <w:rFonts w:ascii="Times New Roman" w:hAnsi="Times New Roman" w:cs="Times New Roman"/>
                <w:i/>
                <w:sz w:val="28"/>
                <w:szCs w:val="28"/>
              </w:rPr>
              <w:t>Новая геофизическая интерпретация Тунгусского феномена</w:t>
            </w:r>
          </w:p>
        </w:tc>
        <w:tc>
          <w:tcPr>
            <w:tcW w:w="1040" w:type="pct"/>
            <w:shd w:val="clear" w:color="auto" w:fill="FFFFFF" w:themeFill="background1"/>
          </w:tcPr>
          <w:p w:rsidR="00675D28" w:rsidRPr="00555F8D" w:rsidRDefault="00675D28" w:rsidP="00675D2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F8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675D28" w:rsidRPr="00555F8D" w:rsidTr="0024547F">
        <w:trPr>
          <w:jc w:val="center"/>
        </w:trPr>
        <w:tc>
          <w:tcPr>
            <w:tcW w:w="298" w:type="pct"/>
          </w:tcPr>
          <w:p w:rsidR="00675D28" w:rsidRPr="00555F8D" w:rsidRDefault="00675D28" w:rsidP="00675D28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pct"/>
            <w:shd w:val="clear" w:color="auto" w:fill="FFFFFF" w:themeFill="background1"/>
          </w:tcPr>
          <w:p w:rsidR="00675D28" w:rsidRPr="00621B61" w:rsidRDefault="00675D28" w:rsidP="00675D28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1B61">
              <w:rPr>
                <w:rFonts w:ascii="Times New Roman" w:hAnsi="Times New Roman" w:cs="Times New Roman"/>
                <w:sz w:val="28"/>
                <w:szCs w:val="28"/>
              </w:rPr>
              <w:t>Котовщиков</w:t>
            </w:r>
            <w:proofErr w:type="spellEnd"/>
            <w:r w:rsidRPr="00621B61">
              <w:rPr>
                <w:rFonts w:ascii="Times New Roman" w:hAnsi="Times New Roman" w:cs="Times New Roman"/>
                <w:sz w:val="28"/>
                <w:szCs w:val="28"/>
              </w:rPr>
              <w:t xml:space="preserve"> Данил Сергеевич</w:t>
            </w:r>
          </w:p>
          <w:p w:rsidR="00675D28" w:rsidRPr="00621B61" w:rsidRDefault="00675D28" w:rsidP="00675D28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1B61">
              <w:rPr>
                <w:rFonts w:ascii="Times New Roman" w:hAnsi="Times New Roman" w:cs="Times New Roman"/>
                <w:i/>
                <w:sz w:val="28"/>
                <w:szCs w:val="28"/>
              </w:rPr>
              <w:t>Эмоциональный интеллект и уровень его развития у старшеклассников школы-интерната №23 ОАО «РЖД»</w:t>
            </w:r>
          </w:p>
        </w:tc>
        <w:tc>
          <w:tcPr>
            <w:tcW w:w="1040" w:type="pct"/>
            <w:shd w:val="clear" w:color="auto" w:fill="FFFFFF" w:themeFill="background1"/>
          </w:tcPr>
          <w:p w:rsidR="00675D28" w:rsidRPr="00621B61" w:rsidRDefault="00675D28" w:rsidP="00675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B61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</w:tc>
      </w:tr>
      <w:tr w:rsidR="00675D28" w:rsidRPr="00555F8D" w:rsidTr="0024547F">
        <w:trPr>
          <w:jc w:val="center"/>
        </w:trPr>
        <w:tc>
          <w:tcPr>
            <w:tcW w:w="298" w:type="pct"/>
          </w:tcPr>
          <w:p w:rsidR="00675D28" w:rsidRPr="00555F8D" w:rsidRDefault="00675D28" w:rsidP="00675D28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pct"/>
            <w:shd w:val="clear" w:color="auto" w:fill="FFFFFF" w:themeFill="background1"/>
          </w:tcPr>
          <w:p w:rsidR="00675D28" w:rsidRPr="00555F8D" w:rsidRDefault="00675D28" w:rsidP="00675D2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F8D">
              <w:rPr>
                <w:rFonts w:ascii="Times New Roman" w:hAnsi="Times New Roman" w:cs="Times New Roman"/>
                <w:sz w:val="28"/>
                <w:szCs w:val="28"/>
              </w:rPr>
              <w:t>Нестеренков</w:t>
            </w:r>
            <w:proofErr w:type="spellEnd"/>
            <w:r w:rsidRPr="00555F8D">
              <w:rPr>
                <w:rFonts w:ascii="Times New Roman" w:hAnsi="Times New Roman" w:cs="Times New Roman"/>
                <w:sz w:val="28"/>
                <w:szCs w:val="28"/>
              </w:rPr>
              <w:t xml:space="preserve"> Егор Андреевич</w:t>
            </w:r>
          </w:p>
          <w:p w:rsidR="00675D28" w:rsidRPr="00555F8D" w:rsidRDefault="00675D28" w:rsidP="00675D28">
            <w:pPr>
              <w:spacing w:line="21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55F8D">
              <w:rPr>
                <w:rFonts w:ascii="Times New Roman" w:hAnsi="Times New Roman" w:cs="Times New Roman"/>
                <w:i/>
                <w:sz w:val="28"/>
                <w:szCs w:val="28"/>
              </w:rPr>
              <w:t>Роборука</w:t>
            </w:r>
            <w:proofErr w:type="spellEnd"/>
            <w:r w:rsidRPr="00555F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или «вторая жизнь» коктейльных трубочек</w:t>
            </w:r>
          </w:p>
        </w:tc>
        <w:tc>
          <w:tcPr>
            <w:tcW w:w="1040" w:type="pct"/>
            <w:shd w:val="clear" w:color="auto" w:fill="FFFFFF" w:themeFill="background1"/>
          </w:tcPr>
          <w:p w:rsidR="00675D28" w:rsidRPr="00555F8D" w:rsidRDefault="00675D28" w:rsidP="00675D2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F8D">
              <w:rPr>
                <w:rFonts w:ascii="Times New Roman" w:hAnsi="Times New Roman" w:cs="Times New Roman"/>
                <w:sz w:val="28"/>
                <w:szCs w:val="28"/>
              </w:rPr>
              <w:t>видеоролик</w:t>
            </w:r>
          </w:p>
        </w:tc>
      </w:tr>
      <w:tr w:rsidR="00675D28" w:rsidRPr="00555F8D" w:rsidTr="0024547F">
        <w:trPr>
          <w:jc w:val="center"/>
        </w:trPr>
        <w:tc>
          <w:tcPr>
            <w:tcW w:w="3960" w:type="pct"/>
            <w:gridSpan w:val="2"/>
          </w:tcPr>
          <w:p w:rsidR="00675D28" w:rsidRPr="00D861F9" w:rsidRDefault="00675D28" w:rsidP="00675D28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1F9">
              <w:rPr>
                <w:rFonts w:ascii="Times New Roman" w:hAnsi="Times New Roman" w:cs="Times New Roman"/>
                <w:b/>
                <w:sz w:val="28"/>
                <w:szCs w:val="28"/>
              </w:rPr>
              <w:t>Околонаучная викторина</w:t>
            </w:r>
          </w:p>
        </w:tc>
        <w:tc>
          <w:tcPr>
            <w:tcW w:w="1040" w:type="pct"/>
          </w:tcPr>
          <w:p w:rsidR="00675D28" w:rsidRPr="00D861F9" w:rsidRDefault="00675D28" w:rsidP="00675D28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1F9">
              <w:rPr>
                <w:rFonts w:ascii="Times New Roman" w:hAnsi="Times New Roman" w:cs="Times New Roman"/>
                <w:b/>
                <w:sz w:val="28"/>
                <w:szCs w:val="28"/>
              </w:rPr>
              <w:t>13.20</w:t>
            </w:r>
          </w:p>
        </w:tc>
      </w:tr>
      <w:tr w:rsidR="00675D28" w:rsidRPr="00555F8D" w:rsidTr="0024547F">
        <w:trPr>
          <w:jc w:val="center"/>
        </w:trPr>
        <w:tc>
          <w:tcPr>
            <w:tcW w:w="3960" w:type="pct"/>
            <w:gridSpan w:val="2"/>
          </w:tcPr>
          <w:p w:rsidR="00675D28" w:rsidRPr="00D861F9" w:rsidRDefault="00675D28" w:rsidP="00675D28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</w:tc>
        <w:tc>
          <w:tcPr>
            <w:tcW w:w="1040" w:type="pct"/>
          </w:tcPr>
          <w:p w:rsidR="00675D28" w:rsidRPr="00D861F9" w:rsidRDefault="00675D28" w:rsidP="00675D28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13.50</w:t>
            </w:r>
          </w:p>
        </w:tc>
      </w:tr>
      <w:tr w:rsidR="00675D28" w:rsidRPr="00555F8D" w:rsidTr="0024547F">
        <w:trPr>
          <w:jc w:val="center"/>
        </w:trPr>
        <w:tc>
          <w:tcPr>
            <w:tcW w:w="3960" w:type="pct"/>
            <w:gridSpan w:val="2"/>
            <w:shd w:val="clear" w:color="auto" w:fill="FFFFFF" w:themeFill="background1"/>
          </w:tcPr>
          <w:p w:rsidR="00675D28" w:rsidRPr="00555F8D" w:rsidRDefault="00675D28" w:rsidP="00675D28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Секция</w:t>
            </w:r>
            <w:r w:rsidRPr="00555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555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40" w:type="pct"/>
            <w:shd w:val="clear" w:color="auto" w:fill="FFFFFF" w:themeFill="background1"/>
          </w:tcPr>
          <w:p w:rsidR="00675D28" w:rsidRPr="00555F8D" w:rsidRDefault="00675D28" w:rsidP="00675D28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F8D"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</w:tr>
      <w:tr w:rsidR="00675D28" w:rsidRPr="00555F8D" w:rsidTr="0024547F">
        <w:trPr>
          <w:jc w:val="center"/>
        </w:trPr>
        <w:tc>
          <w:tcPr>
            <w:tcW w:w="298" w:type="pct"/>
          </w:tcPr>
          <w:p w:rsidR="00675D28" w:rsidRPr="00555F8D" w:rsidRDefault="00675D28" w:rsidP="00675D28">
            <w:pPr>
              <w:pStyle w:val="a5"/>
              <w:numPr>
                <w:ilvl w:val="0"/>
                <w:numId w:val="3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pct"/>
            <w:shd w:val="clear" w:color="auto" w:fill="FFFFFF" w:themeFill="background1"/>
          </w:tcPr>
          <w:p w:rsidR="00675D28" w:rsidRPr="00555F8D" w:rsidRDefault="00675D28" w:rsidP="00675D2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F8D">
              <w:rPr>
                <w:rFonts w:ascii="Times New Roman" w:hAnsi="Times New Roman" w:cs="Times New Roman"/>
                <w:sz w:val="28"/>
                <w:szCs w:val="28"/>
              </w:rPr>
              <w:t>Бовкун</w:t>
            </w:r>
            <w:proofErr w:type="spellEnd"/>
            <w:r w:rsidRPr="00555F8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Алексеевна</w:t>
            </w:r>
          </w:p>
          <w:p w:rsidR="00675D28" w:rsidRPr="00555F8D" w:rsidRDefault="00675D28" w:rsidP="00675D28">
            <w:pPr>
              <w:spacing w:line="21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5F8D">
              <w:rPr>
                <w:rFonts w:ascii="Times New Roman" w:hAnsi="Times New Roman" w:cs="Times New Roman"/>
                <w:i/>
                <w:sz w:val="28"/>
                <w:szCs w:val="28"/>
              </w:rPr>
              <w:t>Проектирование экспертной системы для выбора литературных произведений</w:t>
            </w:r>
          </w:p>
        </w:tc>
        <w:tc>
          <w:tcPr>
            <w:tcW w:w="1040" w:type="pct"/>
            <w:shd w:val="clear" w:color="auto" w:fill="FFFFFF" w:themeFill="background1"/>
          </w:tcPr>
          <w:p w:rsidR="00675D28" w:rsidRPr="00555F8D" w:rsidRDefault="00675D28" w:rsidP="00675D2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F8D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</w:tc>
      </w:tr>
      <w:tr w:rsidR="00675D28" w:rsidRPr="00555F8D" w:rsidTr="0024547F">
        <w:trPr>
          <w:jc w:val="center"/>
        </w:trPr>
        <w:tc>
          <w:tcPr>
            <w:tcW w:w="298" w:type="pct"/>
          </w:tcPr>
          <w:p w:rsidR="00675D28" w:rsidRPr="00621B61" w:rsidRDefault="00675D28" w:rsidP="00675D28">
            <w:pPr>
              <w:pStyle w:val="a5"/>
              <w:numPr>
                <w:ilvl w:val="0"/>
                <w:numId w:val="3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pct"/>
            <w:shd w:val="clear" w:color="auto" w:fill="FFFFFF" w:themeFill="background1"/>
          </w:tcPr>
          <w:p w:rsidR="00675D28" w:rsidRPr="00621B61" w:rsidRDefault="00675D28" w:rsidP="00675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B61">
              <w:rPr>
                <w:rFonts w:ascii="Times New Roman" w:hAnsi="Times New Roman" w:cs="Times New Roman"/>
                <w:sz w:val="28"/>
                <w:szCs w:val="28"/>
              </w:rPr>
              <w:t xml:space="preserve">Андреев Иван Викторович, </w:t>
            </w:r>
            <w:proofErr w:type="spellStart"/>
            <w:r w:rsidRPr="00621B61">
              <w:rPr>
                <w:rFonts w:ascii="Times New Roman" w:hAnsi="Times New Roman" w:cs="Times New Roman"/>
                <w:sz w:val="28"/>
                <w:szCs w:val="28"/>
              </w:rPr>
              <w:t>Турченюк</w:t>
            </w:r>
            <w:proofErr w:type="spellEnd"/>
            <w:r w:rsidRPr="00621B61">
              <w:rPr>
                <w:rFonts w:ascii="Times New Roman" w:hAnsi="Times New Roman" w:cs="Times New Roman"/>
                <w:sz w:val="28"/>
                <w:szCs w:val="28"/>
              </w:rPr>
              <w:t xml:space="preserve"> Никита Иванович, Колесниченко Илья Александрович</w:t>
            </w:r>
          </w:p>
          <w:p w:rsidR="00675D28" w:rsidRPr="00621B61" w:rsidRDefault="00675D28" w:rsidP="00675D2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1B61">
              <w:rPr>
                <w:rFonts w:ascii="Times New Roman" w:hAnsi="Times New Roman" w:cs="Times New Roman"/>
                <w:i/>
                <w:sz w:val="28"/>
                <w:szCs w:val="28"/>
              </w:rPr>
              <w:t>Как облегчить учебный процесс обучающегося и преподавателя</w:t>
            </w:r>
          </w:p>
        </w:tc>
        <w:tc>
          <w:tcPr>
            <w:tcW w:w="1040" w:type="pct"/>
            <w:shd w:val="clear" w:color="auto" w:fill="FFFFFF" w:themeFill="background1"/>
          </w:tcPr>
          <w:p w:rsidR="00675D28" w:rsidRPr="00621B61" w:rsidRDefault="00675D28" w:rsidP="00675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B61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</w:tc>
      </w:tr>
      <w:tr w:rsidR="00675D28" w:rsidRPr="00555F8D" w:rsidTr="0024547F">
        <w:trPr>
          <w:jc w:val="center"/>
        </w:trPr>
        <w:tc>
          <w:tcPr>
            <w:tcW w:w="298" w:type="pct"/>
          </w:tcPr>
          <w:p w:rsidR="00675D28" w:rsidRPr="00555F8D" w:rsidRDefault="00675D28" w:rsidP="00675D28">
            <w:pPr>
              <w:pStyle w:val="a5"/>
              <w:numPr>
                <w:ilvl w:val="0"/>
                <w:numId w:val="3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pct"/>
            <w:shd w:val="clear" w:color="auto" w:fill="FFFFFF" w:themeFill="background1"/>
          </w:tcPr>
          <w:p w:rsidR="00675D28" w:rsidRPr="00621B61" w:rsidRDefault="00675D28" w:rsidP="00675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B61">
              <w:rPr>
                <w:rFonts w:ascii="Times New Roman" w:hAnsi="Times New Roman" w:cs="Times New Roman"/>
                <w:sz w:val="28"/>
                <w:szCs w:val="28"/>
              </w:rPr>
              <w:t>Власенко Елена Владимировна</w:t>
            </w:r>
          </w:p>
          <w:p w:rsidR="00675D28" w:rsidRPr="00621B61" w:rsidRDefault="00675D28" w:rsidP="00675D2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1B61">
              <w:rPr>
                <w:rFonts w:ascii="Times New Roman" w:hAnsi="Times New Roman" w:cs="Times New Roman"/>
                <w:i/>
                <w:sz w:val="28"/>
                <w:szCs w:val="28"/>
              </w:rPr>
              <w:t>Зависимость артериального давления от атмосферного</w:t>
            </w:r>
          </w:p>
        </w:tc>
        <w:tc>
          <w:tcPr>
            <w:tcW w:w="1040" w:type="pct"/>
            <w:shd w:val="clear" w:color="auto" w:fill="FFFFFF" w:themeFill="background1"/>
          </w:tcPr>
          <w:p w:rsidR="00675D28" w:rsidRPr="00621B61" w:rsidRDefault="00675D28" w:rsidP="00675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B61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</w:tc>
      </w:tr>
      <w:tr w:rsidR="00675D28" w:rsidRPr="00555F8D" w:rsidTr="0024547F">
        <w:trPr>
          <w:jc w:val="center"/>
        </w:trPr>
        <w:tc>
          <w:tcPr>
            <w:tcW w:w="298" w:type="pct"/>
          </w:tcPr>
          <w:p w:rsidR="00675D28" w:rsidRPr="00555F8D" w:rsidRDefault="00675D28" w:rsidP="00675D28">
            <w:pPr>
              <w:pStyle w:val="a5"/>
              <w:numPr>
                <w:ilvl w:val="0"/>
                <w:numId w:val="3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pct"/>
            <w:shd w:val="clear" w:color="auto" w:fill="FFFFFF" w:themeFill="background1"/>
          </w:tcPr>
          <w:p w:rsidR="00675D28" w:rsidRPr="00555F8D" w:rsidRDefault="00675D28" w:rsidP="00675D2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F8D">
              <w:rPr>
                <w:rFonts w:ascii="Times New Roman" w:hAnsi="Times New Roman" w:cs="Times New Roman"/>
                <w:sz w:val="28"/>
                <w:szCs w:val="28"/>
              </w:rPr>
              <w:t>Горкина</w:t>
            </w:r>
            <w:proofErr w:type="spellEnd"/>
            <w:r w:rsidRPr="00555F8D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Евгеньевна</w:t>
            </w:r>
          </w:p>
          <w:p w:rsidR="00675D28" w:rsidRPr="00210BD3" w:rsidRDefault="00675D28" w:rsidP="00675D28">
            <w:pPr>
              <w:spacing w:line="21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0BD3">
              <w:rPr>
                <w:rFonts w:ascii="Times New Roman" w:hAnsi="Times New Roman" w:cs="Times New Roman"/>
                <w:i/>
                <w:sz w:val="28"/>
                <w:szCs w:val="28"/>
              </w:rPr>
              <w:t>Влияние музыки различных жанров на настроение, изменение артериального давления и частоты пульса у подростков 10-13 лет</w:t>
            </w:r>
          </w:p>
        </w:tc>
        <w:tc>
          <w:tcPr>
            <w:tcW w:w="1040" w:type="pct"/>
            <w:shd w:val="clear" w:color="auto" w:fill="FFFFFF" w:themeFill="background1"/>
          </w:tcPr>
          <w:p w:rsidR="00675D28" w:rsidRPr="00555F8D" w:rsidRDefault="00675D28" w:rsidP="00675D2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F8D">
              <w:rPr>
                <w:rFonts w:ascii="Times New Roman" w:hAnsi="Times New Roman" w:cs="Times New Roman"/>
                <w:sz w:val="28"/>
                <w:szCs w:val="28"/>
              </w:rPr>
              <w:t>видеоролик</w:t>
            </w:r>
          </w:p>
        </w:tc>
      </w:tr>
      <w:tr w:rsidR="00675D28" w:rsidRPr="00555F8D" w:rsidTr="0024547F">
        <w:trPr>
          <w:jc w:val="center"/>
        </w:trPr>
        <w:tc>
          <w:tcPr>
            <w:tcW w:w="298" w:type="pct"/>
          </w:tcPr>
          <w:p w:rsidR="00675D28" w:rsidRPr="00555F8D" w:rsidRDefault="00675D28" w:rsidP="00675D28">
            <w:pPr>
              <w:pStyle w:val="a5"/>
              <w:numPr>
                <w:ilvl w:val="0"/>
                <w:numId w:val="3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pct"/>
          </w:tcPr>
          <w:p w:rsidR="00675D28" w:rsidRPr="00555F8D" w:rsidRDefault="00675D28" w:rsidP="00675D2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F8D">
              <w:rPr>
                <w:rFonts w:ascii="Times New Roman" w:hAnsi="Times New Roman" w:cs="Times New Roman"/>
                <w:sz w:val="28"/>
                <w:szCs w:val="28"/>
              </w:rPr>
              <w:t>Лукин Иван Михайлович, Лапин Кирилл Александрович</w:t>
            </w:r>
          </w:p>
          <w:p w:rsidR="00675D28" w:rsidRPr="00555F8D" w:rsidRDefault="00675D28" w:rsidP="00675D28">
            <w:pPr>
              <w:spacing w:line="21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5F8D">
              <w:rPr>
                <w:rFonts w:ascii="Times New Roman" w:hAnsi="Times New Roman" w:cs="Times New Roman"/>
                <w:i/>
                <w:sz w:val="28"/>
                <w:szCs w:val="28"/>
              </w:rPr>
              <w:t>Проблема нехватки свободного времени</w:t>
            </w:r>
          </w:p>
        </w:tc>
        <w:tc>
          <w:tcPr>
            <w:tcW w:w="1040" w:type="pct"/>
          </w:tcPr>
          <w:p w:rsidR="00675D28" w:rsidRPr="00555F8D" w:rsidRDefault="00675D28" w:rsidP="00675D2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F8D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</w:tc>
      </w:tr>
      <w:tr w:rsidR="00675D28" w:rsidRPr="00555F8D" w:rsidTr="0024547F">
        <w:trPr>
          <w:jc w:val="center"/>
        </w:trPr>
        <w:tc>
          <w:tcPr>
            <w:tcW w:w="298" w:type="pct"/>
          </w:tcPr>
          <w:p w:rsidR="00675D28" w:rsidRPr="00555F8D" w:rsidRDefault="00675D28" w:rsidP="00675D28">
            <w:pPr>
              <w:pStyle w:val="a5"/>
              <w:numPr>
                <w:ilvl w:val="0"/>
                <w:numId w:val="3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pct"/>
          </w:tcPr>
          <w:p w:rsidR="00675D28" w:rsidRPr="00621B61" w:rsidRDefault="00675D28" w:rsidP="00675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B61">
              <w:rPr>
                <w:rFonts w:ascii="Times New Roman" w:hAnsi="Times New Roman" w:cs="Times New Roman"/>
                <w:sz w:val="28"/>
                <w:szCs w:val="28"/>
              </w:rPr>
              <w:t>Михайлин Никита Евгеньевич</w:t>
            </w:r>
          </w:p>
          <w:p w:rsidR="00675D28" w:rsidRPr="00621B61" w:rsidRDefault="00675D28" w:rsidP="00675D2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1B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Выраженность </w:t>
            </w:r>
            <w:proofErr w:type="spellStart"/>
            <w:r w:rsidRPr="00621B61">
              <w:rPr>
                <w:rFonts w:ascii="Times New Roman" w:hAnsi="Times New Roman" w:cs="Times New Roman"/>
                <w:i/>
                <w:sz w:val="28"/>
                <w:szCs w:val="28"/>
              </w:rPr>
              <w:t>пейрафобии</w:t>
            </w:r>
            <w:proofErr w:type="spellEnd"/>
            <w:r w:rsidRPr="00621B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 старшеклассников и пути ее преодоления</w:t>
            </w:r>
          </w:p>
        </w:tc>
        <w:tc>
          <w:tcPr>
            <w:tcW w:w="1040" w:type="pct"/>
          </w:tcPr>
          <w:p w:rsidR="00675D28" w:rsidRPr="00621B61" w:rsidRDefault="00675D28" w:rsidP="00675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B61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</w:tc>
      </w:tr>
      <w:tr w:rsidR="00675D28" w:rsidRPr="00555F8D" w:rsidTr="0024547F">
        <w:trPr>
          <w:jc w:val="center"/>
        </w:trPr>
        <w:tc>
          <w:tcPr>
            <w:tcW w:w="298" w:type="pct"/>
          </w:tcPr>
          <w:p w:rsidR="00675D28" w:rsidRPr="00555F8D" w:rsidRDefault="00675D28" w:rsidP="00675D28">
            <w:pPr>
              <w:pStyle w:val="a5"/>
              <w:numPr>
                <w:ilvl w:val="0"/>
                <w:numId w:val="3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pct"/>
          </w:tcPr>
          <w:p w:rsidR="00675D28" w:rsidRPr="00555F8D" w:rsidRDefault="00675D28" w:rsidP="00675D2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F8D">
              <w:rPr>
                <w:rFonts w:ascii="Times New Roman" w:hAnsi="Times New Roman" w:cs="Times New Roman"/>
                <w:sz w:val="28"/>
                <w:szCs w:val="28"/>
              </w:rPr>
              <w:t xml:space="preserve">Куров </w:t>
            </w:r>
            <w:proofErr w:type="spellStart"/>
            <w:r w:rsidRPr="00555F8D">
              <w:rPr>
                <w:rFonts w:ascii="Times New Roman" w:hAnsi="Times New Roman" w:cs="Times New Roman"/>
                <w:sz w:val="28"/>
                <w:szCs w:val="28"/>
              </w:rPr>
              <w:t>Давыд</w:t>
            </w:r>
            <w:proofErr w:type="spellEnd"/>
            <w:r w:rsidRPr="00555F8D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Алексеевич, Рыжаков Семен Алексеевич </w:t>
            </w:r>
          </w:p>
          <w:p w:rsidR="00675D28" w:rsidRPr="00555F8D" w:rsidRDefault="00675D28" w:rsidP="00675D28">
            <w:pPr>
              <w:spacing w:line="21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5F8D">
              <w:rPr>
                <w:rFonts w:ascii="Times New Roman" w:hAnsi="Times New Roman" w:cs="Times New Roman"/>
                <w:i/>
                <w:sz w:val="28"/>
                <w:szCs w:val="28"/>
              </w:rPr>
              <w:t>Усовершенствование и доработка мебели учебного заведения</w:t>
            </w:r>
          </w:p>
        </w:tc>
        <w:tc>
          <w:tcPr>
            <w:tcW w:w="1040" w:type="pct"/>
          </w:tcPr>
          <w:p w:rsidR="00675D28" w:rsidRPr="00555F8D" w:rsidRDefault="00675D28" w:rsidP="00675D2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F8D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</w:tc>
      </w:tr>
      <w:tr w:rsidR="00675D28" w:rsidRPr="00555F8D" w:rsidTr="0024547F">
        <w:trPr>
          <w:jc w:val="center"/>
        </w:trPr>
        <w:tc>
          <w:tcPr>
            <w:tcW w:w="298" w:type="pct"/>
          </w:tcPr>
          <w:p w:rsidR="00675D28" w:rsidRPr="00555F8D" w:rsidRDefault="00675D28" w:rsidP="00675D28">
            <w:pPr>
              <w:pStyle w:val="a5"/>
              <w:numPr>
                <w:ilvl w:val="0"/>
                <w:numId w:val="3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pct"/>
          </w:tcPr>
          <w:p w:rsidR="00675D28" w:rsidRPr="00555F8D" w:rsidRDefault="00675D28" w:rsidP="00675D2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F8D">
              <w:rPr>
                <w:rFonts w:ascii="Times New Roman" w:hAnsi="Times New Roman" w:cs="Times New Roman"/>
                <w:sz w:val="28"/>
                <w:szCs w:val="28"/>
              </w:rPr>
              <w:t>Офицеров Владислав Евгеньевич,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F8D">
              <w:rPr>
                <w:rFonts w:ascii="Times New Roman" w:hAnsi="Times New Roman" w:cs="Times New Roman"/>
                <w:sz w:val="28"/>
                <w:szCs w:val="28"/>
              </w:rPr>
              <w:t>Лаер</w:t>
            </w:r>
            <w:proofErr w:type="spellEnd"/>
            <w:r w:rsidRPr="00555F8D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Максимович </w:t>
            </w:r>
          </w:p>
          <w:p w:rsidR="00675D28" w:rsidRPr="00555F8D" w:rsidRDefault="00675D28" w:rsidP="00675D28">
            <w:pPr>
              <w:spacing w:line="21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5F8D">
              <w:rPr>
                <w:rFonts w:ascii="Times New Roman" w:hAnsi="Times New Roman" w:cs="Times New Roman"/>
                <w:i/>
                <w:sz w:val="28"/>
                <w:szCs w:val="28"/>
              </w:rPr>
              <w:t>Обеспечить устойчивое прохождение наклонных поверхностей в гололед</w:t>
            </w:r>
          </w:p>
        </w:tc>
        <w:tc>
          <w:tcPr>
            <w:tcW w:w="1040" w:type="pct"/>
          </w:tcPr>
          <w:p w:rsidR="00675D28" w:rsidRPr="00555F8D" w:rsidRDefault="00675D28" w:rsidP="00675D2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F8D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</w:tc>
      </w:tr>
      <w:tr w:rsidR="00675D28" w:rsidRPr="00555F8D" w:rsidTr="0024547F">
        <w:trPr>
          <w:jc w:val="center"/>
        </w:trPr>
        <w:tc>
          <w:tcPr>
            <w:tcW w:w="298" w:type="pct"/>
          </w:tcPr>
          <w:p w:rsidR="00675D28" w:rsidRPr="00555F8D" w:rsidRDefault="00675D28" w:rsidP="00675D28">
            <w:pPr>
              <w:pStyle w:val="a5"/>
              <w:numPr>
                <w:ilvl w:val="0"/>
                <w:numId w:val="3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pct"/>
          </w:tcPr>
          <w:p w:rsidR="00675D28" w:rsidRPr="00555F8D" w:rsidRDefault="00675D28" w:rsidP="00675D2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F8D">
              <w:rPr>
                <w:rFonts w:ascii="Times New Roman" w:hAnsi="Times New Roman" w:cs="Times New Roman"/>
                <w:sz w:val="28"/>
                <w:szCs w:val="28"/>
              </w:rPr>
              <w:t>Мурашкин Даниил Александрович, Фадеев Данил Денисович</w:t>
            </w:r>
          </w:p>
          <w:p w:rsidR="00675D28" w:rsidRPr="00962CED" w:rsidRDefault="00675D28" w:rsidP="00675D28">
            <w:pPr>
              <w:spacing w:line="21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2CED">
              <w:rPr>
                <w:rFonts w:ascii="Times New Roman" w:hAnsi="Times New Roman" w:cs="Times New Roman"/>
                <w:i/>
                <w:sz w:val="28"/>
                <w:szCs w:val="28"/>
              </w:rPr>
              <w:t>Объяснимо ли поведение женщины с научной точки зрения</w:t>
            </w:r>
          </w:p>
        </w:tc>
        <w:tc>
          <w:tcPr>
            <w:tcW w:w="1040" w:type="pct"/>
          </w:tcPr>
          <w:p w:rsidR="00675D28" w:rsidRPr="00555F8D" w:rsidRDefault="00675D28" w:rsidP="00675D2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F8D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</w:tc>
      </w:tr>
      <w:tr w:rsidR="00675D28" w:rsidRPr="00555F8D" w:rsidTr="0024547F">
        <w:trPr>
          <w:jc w:val="center"/>
        </w:trPr>
        <w:tc>
          <w:tcPr>
            <w:tcW w:w="298" w:type="pct"/>
          </w:tcPr>
          <w:p w:rsidR="00675D28" w:rsidRPr="00555F8D" w:rsidRDefault="00675D28" w:rsidP="00675D28">
            <w:pPr>
              <w:pStyle w:val="a5"/>
              <w:numPr>
                <w:ilvl w:val="0"/>
                <w:numId w:val="3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pct"/>
          </w:tcPr>
          <w:p w:rsidR="00675D28" w:rsidRPr="00555F8D" w:rsidRDefault="00675D28" w:rsidP="00675D28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F8D">
              <w:rPr>
                <w:rFonts w:ascii="Times New Roman" w:hAnsi="Times New Roman" w:cs="Times New Roman"/>
                <w:sz w:val="28"/>
                <w:szCs w:val="28"/>
              </w:rPr>
              <w:t>Писклов</w:t>
            </w:r>
            <w:proofErr w:type="spellEnd"/>
            <w:r w:rsidRPr="00555F8D">
              <w:rPr>
                <w:rFonts w:ascii="Times New Roman" w:hAnsi="Times New Roman" w:cs="Times New Roman"/>
                <w:sz w:val="28"/>
                <w:szCs w:val="28"/>
              </w:rPr>
              <w:t xml:space="preserve"> Ярослав Игоревич, </w:t>
            </w:r>
            <w:proofErr w:type="spellStart"/>
            <w:r w:rsidRPr="00555F8D">
              <w:rPr>
                <w:rFonts w:ascii="Times New Roman" w:hAnsi="Times New Roman" w:cs="Times New Roman"/>
                <w:sz w:val="28"/>
                <w:szCs w:val="28"/>
              </w:rPr>
              <w:t>Гилев</w:t>
            </w:r>
            <w:proofErr w:type="spellEnd"/>
            <w:r w:rsidRPr="00555F8D">
              <w:rPr>
                <w:rFonts w:ascii="Times New Roman" w:hAnsi="Times New Roman" w:cs="Times New Roman"/>
                <w:sz w:val="28"/>
                <w:szCs w:val="28"/>
              </w:rPr>
              <w:t xml:space="preserve"> Артемий Андреевич</w:t>
            </w:r>
          </w:p>
          <w:p w:rsidR="00675D28" w:rsidRPr="00555F8D" w:rsidRDefault="00675D28" w:rsidP="00675D28">
            <w:pPr>
              <w:spacing w:line="21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5F8D">
              <w:rPr>
                <w:rFonts w:ascii="Times New Roman" w:hAnsi="Times New Roman" w:cs="Times New Roman"/>
                <w:i/>
                <w:sz w:val="28"/>
                <w:szCs w:val="28"/>
              </w:rPr>
              <w:t>Быстрое охлаждение напитков</w:t>
            </w:r>
          </w:p>
        </w:tc>
        <w:tc>
          <w:tcPr>
            <w:tcW w:w="1040" w:type="pct"/>
          </w:tcPr>
          <w:p w:rsidR="00675D28" w:rsidRPr="00555F8D" w:rsidRDefault="00675D28" w:rsidP="00675D2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F8D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</w:tc>
      </w:tr>
      <w:tr w:rsidR="00675D28" w:rsidRPr="00555F8D" w:rsidTr="0024547F">
        <w:trPr>
          <w:jc w:val="center"/>
        </w:trPr>
        <w:tc>
          <w:tcPr>
            <w:tcW w:w="298" w:type="pct"/>
          </w:tcPr>
          <w:p w:rsidR="00675D28" w:rsidRPr="00621B61" w:rsidRDefault="00675D28" w:rsidP="00675D28">
            <w:pPr>
              <w:pStyle w:val="a5"/>
              <w:numPr>
                <w:ilvl w:val="0"/>
                <w:numId w:val="3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pct"/>
          </w:tcPr>
          <w:p w:rsidR="00675D28" w:rsidRPr="00621B61" w:rsidRDefault="00675D28" w:rsidP="00675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B61">
              <w:rPr>
                <w:rFonts w:ascii="Times New Roman" w:hAnsi="Times New Roman" w:cs="Times New Roman"/>
                <w:sz w:val="28"/>
                <w:szCs w:val="28"/>
              </w:rPr>
              <w:t xml:space="preserve">Дробязко Алексей Сергеевич, </w:t>
            </w:r>
            <w:proofErr w:type="spellStart"/>
            <w:r w:rsidRPr="00621B61"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 w:rsidRPr="00621B61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Алексеевич</w:t>
            </w:r>
          </w:p>
          <w:p w:rsidR="00675D28" w:rsidRPr="00621B61" w:rsidRDefault="00675D28" w:rsidP="00675D2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1B61">
              <w:rPr>
                <w:rFonts w:ascii="Times New Roman" w:hAnsi="Times New Roman" w:cs="Times New Roman"/>
                <w:i/>
                <w:sz w:val="28"/>
                <w:szCs w:val="28"/>
              </w:rPr>
              <w:t>Рациональный сбор макулатуры</w:t>
            </w:r>
          </w:p>
        </w:tc>
        <w:tc>
          <w:tcPr>
            <w:tcW w:w="1040" w:type="pct"/>
          </w:tcPr>
          <w:p w:rsidR="00675D28" w:rsidRPr="00621B61" w:rsidRDefault="00675D28" w:rsidP="00675D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1B61">
              <w:rPr>
                <w:rFonts w:ascii="Times New Roman" w:hAnsi="Times New Roman" w:cs="Times New Roman"/>
                <w:sz w:val="28"/>
                <w:szCs w:val="28"/>
              </w:rPr>
              <w:t>видеоролик</w:t>
            </w:r>
          </w:p>
        </w:tc>
      </w:tr>
      <w:tr w:rsidR="00675D28" w:rsidRPr="00555F8D" w:rsidTr="0024547F">
        <w:trPr>
          <w:jc w:val="center"/>
        </w:trPr>
        <w:tc>
          <w:tcPr>
            <w:tcW w:w="298" w:type="pct"/>
          </w:tcPr>
          <w:p w:rsidR="00675D28" w:rsidRPr="00555F8D" w:rsidRDefault="00675D28" w:rsidP="00675D28">
            <w:pPr>
              <w:pStyle w:val="a5"/>
              <w:numPr>
                <w:ilvl w:val="0"/>
                <w:numId w:val="3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pct"/>
          </w:tcPr>
          <w:p w:rsidR="00675D28" w:rsidRPr="00555F8D" w:rsidRDefault="00675D28" w:rsidP="00675D28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F8D">
              <w:rPr>
                <w:rFonts w:ascii="Times New Roman" w:hAnsi="Times New Roman" w:cs="Times New Roman"/>
                <w:sz w:val="28"/>
                <w:szCs w:val="28"/>
              </w:rPr>
              <w:t>Гасельник</w:t>
            </w:r>
            <w:proofErr w:type="spellEnd"/>
            <w:r w:rsidRPr="00555F8D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Валерьевич</w:t>
            </w:r>
          </w:p>
          <w:p w:rsidR="00675D28" w:rsidRPr="00555F8D" w:rsidRDefault="00675D28" w:rsidP="00675D28">
            <w:pPr>
              <w:spacing w:line="21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5F8D">
              <w:rPr>
                <w:rFonts w:ascii="Times New Roman" w:hAnsi="Times New Roman" w:cs="Times New Roman"/>
                <w:i/>
                <w:sz w:val="28"/>
                <w:szCs w:val="28"/>
              </w:rPr>
              <w:t>Пирамидальные трансформаторы энергии — бред или непознанная истина?</w:t>
            </w:r>
          </w:p>
        </w:tc>
        <w:tc>
          <w:tcPr>
            <w:tcW w:w="1040" w:type="pct"/>
          </w:tcPr>
          <w:p w:rsidR="00675D28" w:rsidRPr="00555F8D" w:rsidRDefault="00675D28" w:rsidP="00675D2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F8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675D28" w:rsidRPr="00555F8D" w:rsidTr="0024547F">
        <w:trPr>
          <w:jc w:val="center"/>
        </w:trPr>
        <w:tc>
          <w:tcPr>
            <w:tcW w:w="298" w:type="pct"/>
          </w:tcPr>
          <w:p w:rsidR="00675D28" w:rsidRPr="00555F8D" w:rsidRDefault="00675D28" w:rsidP="00675D28">
            <w:pPr>
              <w:pStyle w:val="a5"/>
              <w:numPr>
                <w:ilvl w:val="0"/>
                <w:numId w:val="3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pct"/>
          </w:tcPr>
          <w:p w:rsidR="00675D28" w:rsidRPr="00555F8D" w:rsidRDefault="00675D28" w:rsidP="00675D28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F8D">
              <w:rPr>
                <w:rFonts w:ascii="Times New Roman" w:hAnsi="Times New Roman" w:cs="Times New Roman"/>
                <w:sz w:val="28"/>
                <w:szCs w:val="28"/>
              </w:rPr>
              <w:t>Солодов Герман Сергеевич</w:t>
            </w:r>
          </w:p>
          <w:p w:rsidR="00675D28" w:rsidRPr="00555F8D" w:rsidRDefault="00675D28" w:rsidP="00675D28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F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Оценка накопленных знаний </w:t>
            </w:r>
            <w:proofErr w:type="spellStart"/>
            <w:r w:rsidRPr="00555F8D">
              <w:rPr>
                <w:rFonts w:ascii="Times New Roman" w:hAnsi="Times New Roman" w:cs="Times New Roman"/>
                <w:i/>
                <w:sz w:val="28"/>
                <w:szCs w:val="28"/>
              </w:rPr>
              <w:t>паранаукой</w:t>
            </w:r>
            <w:proofErr w:type="spellEnd"/>
          </w:p>
        </w:tc>
        <w:tc>
          <w:tcPr>
            <w:tcW w:w="1040" w:type="pct"/>
          </w:tcPr>
          <w:p w:rsidR="00675D28" w:rsidRPr="00555F8D" w:rsidRDefault="00675D28" w:rsidP="00675D2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F8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675D28" w:rsidRPr="00555F8D" w:rsidTr="0024547F">
        <w:trPr>
          <w:jc w:val="center"/>
        </w:trPr>
        <w:tc>
          <w:tcPr>
            <w:tcW w:w="3960" w:type="pct"/>
            <w:gridSpan w:val="2"/>
          </w:tcPr>
          <w:p w:rsidR="00675D28" w:rsidRPr="00555F8D" w:rsidRDefault="00675D28" w:rsidP="00675D28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</w:tc>
        <w:tc>
          <w:tcPr>
            <w:tcW w:w="1040" w:type="pct"/>
          </w:tcPr>
          <w:p w:rsidR="00675D28" w:rsidRPr="00E52C4D" w:rsidRDefault="00675D28" w:rsidP="00675D28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C4D"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</w:tr>
    </w:tbl>
    <w:p w:rsidR="005C1415" w:rsidRPr="004139B5" w:rsidRDefault="005C1415" w:rsidP="001F6F39">
      <w:pPr>
        <w:spacing w:after="0" w:line="240" w:lineRule="auto"/>
        <w:rPr>
          <w:lang w:val="en-US"/>
        </w:rPr>
      </w:pPr>
    </w:p>
    <w:p w:rsidR="00B73D56" w:rsidRDefault="00B73D56" w:rsidP="001F6F39">
      <w:pPr>
        <w:spacing w:after="0" w:line="240" w:lineRule="auto"/>
      </w:pPr>
    </w:p>
    <w:p w:rsidR="005418F9" w:rsidRPr="0024547F" w:rsidRDefault="0024547F" w:rsidP="001F6F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547F">
        <w:rPr>
          <w:rFonts w:ascii="Times New Roman" w:hAnsi="Times New Roman" w:cs="Times New Roman"/>
          <w:b/>
          <w:sz w:val="28"/>
          <w:szCs w:val="28"/>
        </w:rPr>
        <w:t>Номинации победителей</w:t>
      </w:r>
      <w:r w:rsidR="00892D01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  <w:r w:rsidRPr="0024547F">
        <w:rPr>
          <w:rFonts w:ascii="Times New Roman" w:hAnsi="Times New Roman" w:cs="Times New Roman"/>
          <w:b/>
          <w:sz w:val="28"/>
          <w:szCs w:val="28"/>
        </w:rPr>
        <w:t>:</w:t>
      </w:r>
    </w:p>
    <w:p w:rsidR="0024547F" w:rsidRPr="0024547F" w:rsidRDefault="0024547F" w:rsidP="0024547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7F">
        <w:rPr>
          <w:rFonts w:ascii="Times New Roman" w:hAnsi="Times New Roman" w:cs="Times New Roman"/>
          <w:sz w:val="28"/>
          <w:szCs w:val="28"/>
        </w:rPr>
        <w:t>Антинаука</w:t>
      </w:r>
    </w:p>
    <w:p w:rsidR="0024547F" w:rsidRPr="0024547F" w:rsidRDefault="0024547F" w:rsidP="0024547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7F">
        <w:rPr>
          <w:rFonts w:ascii="Times New Roman" w:hAnsi="Times New Roman" w:cs="Times New Roman"/>
          <w:sz w:val="28"/>
          <w:szCs w:val="28"/>
        </w:rPr>
        <w:t>Хохотун</w:t>
      </w:r>
    </w:p>
    <w:p w:rsidR="0024547F" w:rsidRPr="0024547F" w:rsidRDefault="0024547F" w:rsidP="0024547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7F">
        <w:rPr>
          <w:rFonts w:ascii="Times New Roman" w:hAnsi="Times New Roman" w:cs="Times New Roman"/>
          <w:sz w:val="28"/>
          <w:szCs w:val="28"/>
        </w:rPr>
        <w:t>Эксперимент</w:t>
      </w:r>
    </w:p>
    <w:p w:rsidR="0024547F" w:rsidRPr="0024547F" w:rsidRDefault="0024547F" w:rsidP="0024547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4547F">
        <w:rPr>
          <w:rFonts w:ascii="Times New Roman" w:hAnsi="Times New Roman" w:cs="Times New Roman"/>
          <w:sz w:val="28"/>
          <w:szCs w:val="28"/>
        </w:rPr>
        <w:t>Лайфхак</w:t>
      </w:r>
      <w:bookmarkStart w:id="0" w:name="_GoBack"/>
      <w:bookmarkEnd w:id="0"/>
      <w:proofErr w:type="spellEnd"/>
    </w:p>
    <w:p w:rsidR="0024547F" w:rsidRDefault="0024547F" w:rsidP="0024547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7F">
        <w:rPr>
          <w:rFonts w:ascii="Times New Roman" w:hAnsi="Times New Roman" w:cs="Times New Roman"/>
          <w:sz w:val="28"/>
          <w:szCs w:val="28"/>
        </w:rPr>
        <w:t>Неоспоримый</w:t>
      </w:r>
    </w:p>
    <w:p w:rsidR="0024547F" w:rsidRPr="0024547F" w:rsidRDefault="0024547F" w:rsidP="002454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*</w:t>
      </w:r>
      <w:r w:rsidRPr="0024547F">
        <w:rPr>
          <w:rFonts w:ascii="Times New Roman" w:hAnsi="Times New Roman" w:cs="Times New Roman"/>
          <w:i/>
          <w:sz w:val="28"/>
          <w:szCs w:val="28"/>
        </w:rPr>
        <w:t>голосование за победителей и участие в виктори</w:t>
      </w:r>
      <w:r w:rsidR="005521AE">
        <w:rPr>
          <w:rFonts w:ascii="Times New Roman" w:hAnsi="Times New Roman" w:cs="Times New Roman"/>
          <w:i/>
          <w:sz w:val="28"/>
          <w:szCs w:val="28"/>
        </w:rPr>
        <w:t xml:space="preserve">не пройдет в электронном формат, вооружитесь сканером </w:t>
      </w:r>
      <w:r w:rsidR="005521AE">
        <w:rPr>
          <w:rFonts w:ascii="Times New Roman" w:hAnsi="Times New Roman" w:cs="Times New Roman"/>
          <w:i/>
          <w:sz w:val="28"/>
          <w:szCs w:val="28"/>
          <w:lang w:val="en-US"/>
        </w:rPr>
        <w:t>QR</w:t>
      </w:r>
      <w:r w:rsidR="005521AE">
        <w:rPr>
          <w:rFonts w:ascii="Times New Roman" w:hAnsi="Times New Roman" w:cs="Times New Roman"/>
          <w:i/>
          <w:sz w:val="28"/>
          <w:szCs w:val="28"/>
        </w:rPr>
        <w:t>-кода</w:t>
      </w:r>
      <w:r w:rsidRPr="0024547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75D28" w:rsidRDefault="00675D28" w:rsidP="001F6F39">
      <w:pPr>
        <w:spacing w:after="0" w:line="240" w:lineRule="auto"/>
      </w:pPr>
    </w:p>
    <w:p w:rsidR="00675D28" w:rsidRDefault="00675D28" w:rsidP="001F6F39">
      <w:pPr>
        <w:spacing w:after="0" w:line="240" w:lineRule="auto"/>
      </w:pPr>
    </w:p>
    <w:p w:rsidR="00B73D56" w:rsidRPr="00F803EF" w:rsidRDefault="00F803EF" w:rsidP="001F6F3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803EF">
        <w:rPr>
          <w:rFonts w:ascii="Times New Roman" w:hAnsi="Times New Roman" w:cs="Times New Roman"/>
          <w:b/>
          <w:sz w:val="24"/>
        </w:rPr>
        <w:t>Прямая ссылка на подключение</w:t>
      </w:r>
      <w:r w:rsidRPr="0024547F">
        <w:rPr>
          <w:rFonts w:ascii="Times New Roman" w:hAnsi="Times New Roman" w:cs="Times New Roman"/>
          <w:b/>
          <w:sz w:val="24"/>
        </w:rPr>
        <w:t>:</w:t>
      </w:r>
    </w:p>
    <w:p w:rsidR="00B73D56" w:rsidRPr="00F803EF" w:rsidRDefault="00B73D56" w:rsidP="001F6F39">
      <w:pPr>
        <w:spacing w:after="0" w:line="240" w:lineRule="auto"/>
        <w:rPr>
          <w:sz w:val="28"/>
        </w:rPr>
      </w:pPr>
      <w:r w:rsidRPr="00F803EF">
        <w:rPr>
          <w:rFonts w:ascii="Times New Roman" w:hAnsi="Times New Roman" w:cs="Times New Roman"/>
          <w:sz w:val="20"/>
          <w:szCs w:val="16"/>
        </w:rPr>
        <w:t>https://teams.microsoft.com/l/meetup-join/19%3anDLofehEaT9XGZDlM8TMovmtdMONMHnuL7Vki0IKtvI1%40thread.tacv2/1639374398126?context=%7b%22Tid%22%3a%2235270797-6e04-4768-9694-7bb07bff41aa%22%2c%22Oid%22%3a%22f091a034-ae89-4962-98fd-24973001ecb4%22%7d</w:t>
      </w:r>
    </w:p>
    <w:sectPr w:rsidR="00B73D56" w:rsidRPr="00F803EF" w:rsidSect="001F6F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15D9B"/>
    <w:multiLevelType w:val="hybridMultilevel"/>
    <w:tmpl w:val="CC428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53F0E"/>
    <w:multiLevelType w:val="hybridMultilevel"/>
    <w:tmpl w:val="83921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22FC1"/>
    <w:multiLevelType w:val="hybridMultilevel"/>
    <w:tmpl w:val="A4A01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448B4"/>
    <w:multiLevelType w:val="hybridMultilevel"/>
    <w:tmpl w:val="CC428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7E"/>
    <w:rsid w:val="001F6F39"/>
    <w:rsid w:val="00210BD3"/>
    <w:rsid w:val="0024547F"/>
    <w:rsid w:val="00294E53"/>
    <w:rsid w:val="0038617B"/>
    <w:rsid w:val="003B519D"/>
    <w:rsid w:val="004139B5"/>
    <w:rsid w:val="004D12E6"/>
    <w:rsid w:val="00507DC5"/>
    <w:rsid w:val="005418F9"/>
    <w:rsid w:val="005521AE"/>
    <w:rsid w:val="00555F8D"/>
    <w:rsid w:val="005A7050"/>
    <w:rsid w:val="005C1415"/>
    <w:rsid w:val="00621B61"/>
    <w:rsid w:val="00625923"/>
    <w:rsid w:val="00675D28"/>
    <w:rsid w:val="006E1D7E"/>
    <w:rsid w:val="00736CBB"/>
    <w:rsid w:val="00802CA2"/>
    <w:rsid w:val="00863941"/>
    <w:rsid w:val="008863D0"/>
    <w:rsid w:val="00892D01"/>
    <w:rsid w:val="008B77B3"/>
    <w:rsid w:val="0092361F"/>
    <w:rsid w:val="00962CED"/>
    <w:rsid w:val="00991285"/>
    <w:rsid w:val="009B15D5"/>
    <w:rsid w:val="00B73D56"/>
    <w:rsid w:val="00B922EF"/>
    <w:rsid w:val="00C3498D"/>
    <w:rsid w:val="00CD0FAB"/>
    <w:rsid w:val="00D62CB2"/>
    <w:rsid w:val="00D772C3"/>
    <w:rsid w:val="00D861F9"/>
    <w:rsid w:val="00D90F68"/>
    <w:rsid w:val="00E22020"/>
    <w:rsid w:val="00E2411B"/>
    <w:rsid w:val="00E52C4D"/>
    <w:rsid w:val="00F362CB"/>
    <w:rsid w:val="00F803EF"/>
    <w:rsid w:val="00FD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87748-AB3E-4A99-B901-8BC32A44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3D5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73D56"/>
    <w:pPr>
      <w:ind w:left="720"/>
      <w:contextualSpacing/>
    </w:pPr>
  </w:style>
  <w:style w:type="character" w:customStyle="1" w:styleId="A7">
    <w:name w:val="A7"/>
    <w:qFormat/>
    <w:rsid w:val="00B73D56"/>
    <w:rPr>
      <w:color w:val="FFFFFF"/>
      <w:sz w:val="19"/>
    </w:rPr>
  </w:style>
  <w:style w:type="paragraph" w:customStyle="1" w:styleId="Pa4">
    <w:name w:val="Pa4"/>
    <w:qFormat/>
    <w:rsid w:val="00B73D56"/>
    <w:pPr>
      <w:spacing w:line="201" w:lineRule="atLeast"/>
    </w:pPr>
  </w:style>
  <w:style w:type="paragraph" w:styleId="a6">
    <w:name w:val="Balloon Text"/>
    <w:basedOn w:val="a"/>
    <w:link w:val="a8"/>
    <w:uiPriority w:val="99"/>
    <w:semiHidden/>
    <w:unhideWhenUsed/>
    <w:rsid w:val="00D77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6"/>
    <w:uiPriority w:val="99"/>
    <w:semiHidden/>
    <w:rsid w:val="00D77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meetup-join/19%3anDLofehEaT9XGZDlM8TMovmtdMONMHnuL7Vki0IKtvI1%40thread.tacv2/1639374398126?context=%7b%22Tid%22%3a%2235270797-6e04-4768-9694-7bb07bff41aa%22%2c%22Oid%22%3a%22f091a034-ae89-4962-98fd-24973001ecb4%22%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DE041-E5C7-41FB-A1FF-3FD2843A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IRGUPS.RU</Company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Куцый Антон Павлович</dc:creator>
  <cp:keywords/>
  <dc:description/>
  <cp:lastModifiedBy>Куцый Антон Павлович</cp:lastModifiedBy>
  <cp:revision>28</cp:revision>
  <cp:lastPrinted>2021-12-15T06:10:00Z</cp:lastPrinted>
  <dcterms:created xsi:type="dcterms:W3CDTF">2021-12-13T05:35:00Z</dcterms:created>
  <dcterms:modified xsi:type="dcterms:W3CDTF">2021-12-15T13:23:00Z</dcterms:modified>
</cp:coreProperties>
</file>