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44"/>
          <w:szCs w:val="44"/>
        </w:rPr>
        <w:t>Application Form (Online Courses)</w:t>
      </w:r>
      <w:r>
        <w:rPr>
          <w:color w:val="000000"/>
          <w:sz w:val="36"/>
          <w:szCs w:val="36"/>
        </w:rPr>
        <w:t xml:space="preserve">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36"/>
          <w:szCs w:val="36"/>
        </w:rPr>
      </w:pPr>
    </w:p>
    <w:tbl>
      <w:tblPr>
        <w:tblStyle w:val="25"/>
        <w:tblW w:w="93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1"/>
        <w:gridCol w:w="2080"/>
        <w:gridCol w:w="2057"/>
        <w:gridCol w:w="26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81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Family Name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(Name in Passport)</w:t>
            </w:r>
          </w:p>
        </w:tc>
        <w:tc>
          <w:tcPr>
            <w:tcW w:w="4137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vMerge w:val="restart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81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Given Name 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(Name in Passport)</w:t>
            </w:r>
          </w:p>
        </w:tc>
        <w:tc>
          <w:tcPr>
            <w:tcW w:w="4137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8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Current University</w:t>
            </w:r>
          </w:p>
        </w:tc>
        <w:tc>
          <w:tcPr>
            <w:tcW w:w="4137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8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Major/</w:t>
            </w:r>
          </w:p>
        </w:tc>
        <w:tc>
          <w:tcPr>
            <w:tcW w:w="6770" w:type="dxa"/>
            <w:gridSpan w:val="3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7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8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Grade</w:t>
            </w:r>
          </w:p>
        </w:tc>
        <w:tc>
          <w:tcPr>
            <w:tcW w:w="6770" w:type="dxa"/>
            <w:gridSpan w:val="3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st year 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sym w:font="Wingdings" w:char="00A8"/>
            </w:r>
            <w:r>
              <w:rPr>
                <w:color w:val="000000"/>
                <w:sz w:val="24"/>
                <w:szCs w:val="24"/>
              </w:rPr>
              <w:t xml:space="preserve">2nd year  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" w:char="00A8"/>
            </w:r>
            <w:r>
              <w:rPr>
                <w:color w:val="000000"/>
                <w:sz w:val="24"/>
                <w:szCs w:val="24"/>
              </w:rPr>
              <w:t xml:space="preserve">3rd year    </w:t>
            </w:r>
            <w:r>
              <w:rPr>
                <w:sz w:val="24"/>
                <w:szCs w:val="24"/>
              </w:rPr>
              <w:sym w:font="Wingdings" w:char="00A8"/>
            </w:r>
            <w:r>
              <w:rPr>
                <w:color w:val="000000"/>
                <w:sz w:val="24"/>
                <w:szCs w:val="24"/>
              </w:rPr>
              <w:t>4th year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8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208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2633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8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"http://../../../ecjtulml/AppData/Local/youdao/dict/Application/8.3.1.0/resultui/html/index.html" \l "/javascript:;" \h </w:instrText>
            </w:r>
            <w:r>
              <w:fldChar w:fldCharType="separate"/>
            </w:r>
            <w:r>
              <w:rPr>
                <w:color w:val="000000"/>
                <w:sz w:val="24"/>
                <w:szCs w:val="24"/>
              </w:rPr>
              <w:t>Nationality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8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Passport Number</w:t>
            </w:r>
          </w:p>
        </w:tc>
        <w:tc>
          <w:tcPr>
            <w:tcW w:w="2633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8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Phone Number</w:t>
            </w:r>
          </w:p>
        </w:tc>
        <w:tc>
          <w:tcPr>
            <w:tcW w:w="208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633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7" w:hRule="atLeast"/>
        </w:trPr>
        <w:tc>
          <w:tcPr>
            <w:tcW w:w="258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Available Courses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70" w:type="dxa"/>
            <w:gridSpan w:val="3"/>
            <w:vAlign w:val="center"/>
          </w:tcPr>
          <w:p>
            <w:pPr>
              <w:widowControl w:val="0"/>
              <w:jc w:val="left"/>
              <w:rPr>
                <w:rFonts w:hint="eastAsia" w:eastAsia="华文仿宋"/>
                <w:sz w:val="24"/>
              </w:rPr>
            </w:pPr>
          </w:p>
          <w:p>
            <w:pPr>
              <w:widowControl w:val="0"/>
              <w:jc w:val="left"/>
              <w:rPr>
                <w:rFonts w:hint="eastAsia" w:eastAsia="华文仿宋"/>
                <w:b/>
                <w:bCs/>
                <w:sz w:val="24"/>
              </w:rPr>
            </w:pPr>
            <w:r>
              <w:rPr>
                <w:rFonts w:hint="eastAsia" w:eastAsia="华文仿宋"/>
                <w:b/>
                <w:bCs/>
                <w:sz w:val="24"/>
              </w:rPr>
              <w:t>Management Major</w:t>
            </w:r>
          </w:p>
          <w:p>
            <w:pPr>
              <w:widowControl w:val="0"/>
              <w:jc w:val="left"/>
              <w:rPr>
                <w:rFonts w:hint="eastAsia" w:eastAsia="华文仿宋"/>
                <w:sz w:val="24"/>
              </w:rPr>
            </w:pPr>
            <w:r>
              <w:rPr>
                <w:rFonts w:hint="eastAsia" w:eastAsia="华文仿宋"/>
                <w:sz w:val="24"/>
              </w:rPr>
              <w:sym w:font="Wingdings" w:char="00A8"/>
            </w:r>
            <w:r>
              <w:rPr>
                <w:rFonts w:hint="eastAsia" w:eastAsia="华文仿宋"/>
                <w:sz w:val="24"/>
              </w:rPr>
              <w:t xml:space="preserve"> Fundamentals of Management</w:t>
            </w:r>
          </w:p>
          <w:p>
            <w:pPr>
              <w:widowControl w:val="0"/>
              <w:jc w:val="left"/>
              <w:rPr>
                <w:rFonts w:hint="eastAsia" w:eastAsia="华文仿宋"/>
                <w:sz w:val="24"/>
              </w:rPr>
            </w:pPr>
            <w:r>
              <w:rPr>
                <w:rFonts w:hint="eastAsia" w:eastAsia="华文仿宋"/>
                <w:sz w:val="24"/>
              </w:rPr>
              <w:sym w:font="Wingdings" w:char="00A8"/>
            </w:r>
            <w:r>
              <w:rPr>
                <w:rFonts w:hint="eastAsia" w:eastAsia="华文仿宋"/>
                <w:sz w:val="24"/>
              </w:rPr>
              <w:t xml:space="preserve"> Economics</w:t>
            </w:r>
          </w:p>
          <w:p>
            <w:pPr>
              <w:widowControl w:val="0"/>
              <w:jc w:val="left"/>
              <w:rPr>
                <w:rFonts w:hint="eastAsia" w:eastAsia="华文仿宋"/>
                <w:sz w:val="24"/>
              </w:rPr>
            </w:pPr>
            <w:r>
              <w:rPr>
                <w:rFonts w:hint="eastAsia" w:eastAsia="华文仿宋"/>
                <w:sz w:val="24"/>
              </w:rPr>
              <w:sym w:font="Wingdings" w:char="00A8"/>
            </w:r>
            <w:r>
              <w:rPr>
                <w:rFonts w:hint="eastAsia" w:eastAsia="华文仿宋"/>
                <w:sz w:val="24"/>
              </w:rPr>
              <w:t xml:space="preserve"> Statistics</w:t>
            </w:r>
          </w:p>
          <w:p>
            <w:pPr>
              <w:widowControl w:val="0"/>
              <w:jc w:val="left"/>
              <w:rPr>
                <w:rFonts w:eastAsia="华文仿宋"/>
                <w:sz w:val="24"/>
              </w:rPr>
            </w:pPr>
          </w:p>
          <w:p>
            <w:pPr>
              <w:widowControl w:val="0"/>
              <w:jc w:val="left"/>
              <w:rPr>
                <w:rFonts w:eastAsia="华文仿宋"/>
                <w:sz w:val="24"/>
              </w:rPr>
            </w:pPr>
          </w:p>
          <w:p>
            <w:pPr>
              <w:widowControl w:val="0"/>
              <w:jc w:val="left"/>
              <w:rPr>
                <w:rFonts w:eastAsia="华文仿宋"/>
                <w:sz w:val="24"/>
              </w:rPr>
            </w:pPr>
          </w:p>
          <w:p>
            <w:pPr>
              <w:widowControl w:val="0"/>
              <w:jc w:val="left"/>
              <w:rPr>
                <w:rFonts w:hint="eastAsia" w:eastAsia="华文仿宋"/>
                <w:b/>
                <w:bCs/>
                <w:sz w:val="24"/>
              </w:rPr>
            </w:pPr>
            <w:r>
              <w:rPr>
                <w:rFonts w:hint="eastAsia" w:eastAsia="华文仿宋"/>
                <w:b/>
                <w:bCs/>
                <w:sz w:val="24"/>
              </w:rPr>
              <w:t>Chinese Language</w:t>
            </w:r>
          </w:p>
          <w:p>
            <w:pPr>
              <w:widowControl w:val="0"/>
              <w:jc w:val="left"/>
              <w:rPr>
                <w:rFonts w:hint="eastAsia" w:eastAsia="华文仿宋"/>
                <w:sz w:val="24"/>
                <w:lang w:val="en-US" w:eastAsia="zh-CN"/>
              </w:rPr>
            </w:pPr>
            <w:r>
              <w:rPr>
                <w:rFonts w:hint="eastAsia" w:eastAsia="华文仿宋"/>
                <w:sz w:val="24"/>
              </w:rPr>
              <w:sym w:font="Wingdings" w:char="00A8"/>
            </w:r>
            <w:r>
              <w:rPr>
                <w:rFonts w:hint="eastAsia" w:eastAsia="华文仿宋"/>
                <w:sz w:val="24"/>
              </w:rPr>
              <w:t xml:space="preserve"> </w:t>
            </w:r>
            <w:r>
              <w:rPr>
                <w:rFonts w:hint="eastAsia" w:eastAsia="华文仿宋"/>
                <w:sz w:val="24"/>
                <w:lang w:val="en-US" w:eastAsia="zh-CN"/>
              </w:rPr>
              <w:t>Overview of China</w:t>
            </w:r>
          </w:p>
          <w:p>
            <w:pPr>
              <w:widowControl w:val="0"/>
              <w:jc w:val="left"/>
              <w:rPr>
                <w:rFonts w:hint="eastAsia" w:eastAsia="华文仿宋"/>
                <w:sz w:val="24"/>
              </w:rPr>
            </w:pPr>
            <w:r>
              <w:rPr>
                <w:rFonts w:hint="eastAsia" w:eastAsia="华文仿宋"/>
                <w:sz w:val="24"/>
              </w:rPr>
              <w:sym w:font="Wingdings" w:char="00A8"/>
            </w:r>
            <w:r>
              <w:rPr>
                <w:rFonts w:hint="eastAsia" w:eastAsia="华文仿宋"/>
                <w:sz w:val="24"/>
              </w:rPr>
              <w:t xml:space="preserve"> Chinese Comprehensive </w:t>
            </w:r>
          </w:p>
          <w:p>
            <w:pPr>
              <w:widowControl w:val="0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Thematic Oral</w:t>
            </w:r>
          </w:p>
          <w:p>
            <w:pPr>
              <w:widowControl w:val="0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Chinese Listening and Speaking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1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99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rPr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rPr>
        <w:color w:val="000000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0"/>
        <w:left w:val="none" w:color="auto" w:sz="0" w:space="0"/>
        <w:bottom w:val="none" w:color="000000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jc w:val="both"/>
      <w:rPr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0"/>
        <w:left w:val="none" w:color="auto" w:sz="0" w:space="0"/>
        <w:bottom w:val="single" w:color="000000" w:sz="6" w:space="1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0"/>
        <w:left w:val="none" w:color="auto" w:sz="0" w:space="0"/>
        <w:bottom w:val="single" w:color="000000" w:sz="6" w:space="1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jODVkZjE1ZTAyMDQ0NjcwNDljM2FlZjYzYjE2MDYifQ=="/>
  </w:docVars>
  <w:rsids>
    <w:rsidRoot w:val="007609B3"/>
    <w:rsid w:val="002C141A"/>
    <w:rsid w:val="0036473D"/>
    <w:rsid w:val="007609B3"/>
    <w:rsid w:val="1C0C0DBD"/>
    <w:rsid w:val="30B1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lang w:val="en-US" w:eastAsia="ru-RU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2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正文1"/>
    <w:uiPriority w:val="0"/>
    <w:pPr>
      <w:widowControl w:val="0"/>
      <w:suppressAutoHyphens/>
      <w:spacing w:line="1" w:lineRule="atLeast"/>
      <w:ind w:left="-1" w:leftChars="-1" w:hanging="1" w:hangingChars="1"/>
      <w:jc w:val="both"/>
      <w:textAlignment w:val="top"/>
      <w:outlineLvl w:val="0"/>
    </w:pPr>
    <w:rPr>
      <w:rFonts w:ascii="Times New Roman" w:hAnsi="Times New Roman" w:eastAsia="Times New Roman" w:cs="Times New Roman"/>
      <w:kern w:val="2"/>
      <w:position w:val="-1"/>
      <w:sz w:val="21"/>
      <w:szCs w:val="24"/>
      <w:lang w:val="en-US" w:eastAsia="zh-CN" w:bidi="ar-SA"/>
    </w:rPr>
  </w:style>
  <w:style w:type="character" w:customStyle="1" w:styleId="14">
    <w:name w:val="默认段落字体1"/>
    <w:qFormat/>
    <w:uiPriority w:val="0"/>
    <w:rPr>
      <w:w w:val="100"/>
      <w:position w:val="-1"/>
      <w:vertAlign w:val="baseline"/>
      <w:cs w:val="0"/>
    </w:rPr>
  </w:style>
  <w:style w:type="table" w:customStyle="1" w:styleId="15">
    <w:name w:val="普通表格1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超链接1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character" w:customStyle="1" w:styleId="17">
    <w:name w:val="批注引用1"/>
    <w:qFormat/>
    <w:uiPriority w:val="0"/>
    <w:rPr>
      <w:w w:val="100"/>
      <w:position w:val="-1"/>
      <w:sz w:val="21"/>
      <w:szCs w:val="21"/>
      <w:vertAlign w:val="baseline"/>
      <w:cs w:val="0"/>
    </w:rPr>
  </w:style>
  <w:style w:type="paragraph" w:customStyle="1" w:styleId="18">
    <w:name w:val="正文文本1"/>
    <w:basedOn w:val="13"/>
    <w:uiPriority w:val="0"/>
    <w:rPr>
      <w:sz w:val="24"/>
    </w:rPr>
  </w:style>
  <w:style w:type="paragraph" w:customStyle="1" w:styleId="19">
    <w:name w:val="批注主题1"/>
    <w:basedOn w:val="20"/>
    <w:next w:val="20"/>
    <w:qFormat/>
    <w:uiPriority w:val="0"/>
    <w:rPr>
      <w:b/>
      <w:bCs/>
    </w:rPr>
  </w:style>
  <w:style w:type="paragraph" w:customStyle="1" w:styleId="20">
    <w:name w:val="批注文字1"/>
    <w:basedOn w:val="13"/>
    <w:uiPriority w:val="0"/>
    <w:pPr>
      <w:jc w:val="left"/>
    </w:pPr>
  </w:style>
  <w:style w:type="paragraph" w:customStyle="1" w:styleId="21">
    <w:name w:val="页眉1"/>
    <w:basedOn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22">
    <w:name w:val="页脚1"/>
    <w:basedOn w:val="13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23">
    <w:name w:val="批注框文本1"/>
    <w:basedOn w:val="13"/>
    <w:uiPriority w:val="0"/>
    <w:rPr>
      <w:sz w:val="18"/>
      <w:szCs w:val="18"/>
    </w:rPr>
  </w:style>
  <w:style w:type="table" w:customStyle="1" w:styleId="24">
    <w:name w:val="网格型1"/>
    <w:basedOn w:val="1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_Style 24"/>
    <w:basedOn w:val="12"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ifvQ3jO5AEZf5/MTjaHVccbXhA==">AMUW2mUSh7vbIxZhaP1Fq28znQzDSDsixxYn73h4P3+nEGvTOf2vlJmLCOcVZxCDjeLpnA/6eLdH6L4gYwi9XDY1X1jVuxY87tAPFeIDTuE45Xva0piW+U0=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89</Words>
  <Characters>561</Characters>
  <Lines>5</Lines>
  <Paragraphs>1</Paragraphs>
  <TotalTime>1</TotalTime>
  <ScaleCrop>false</ScaleCrop>
  <LinksUpToDate>false</LinksUpToDate>
  <CharactersWithSpaces>630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2021-04-30T01:38:00Z</dcterms:created>
  <dc:creator>小桃子</dc:creator>
  <cp:lastModifiedBy>崔莞婷</cp:lastModifiedBy>
  <dcterms:modified xsi:type="dcterms:W3CDTF">2022-09-16T09:22:47Z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4FF275108A2940A2BBF870B92F7F0242</vt:lpwstr>
  </property>
</Properties>
</file>